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16FE" w14:textId="460A0EFC" w:rsidR="00525029" w:rsidRPr="003D34D2" w:rsidRDefault="00AF2442" w:rsidP="00525029">
      <w:pPr>
        <w:ind w:left="1440"/>
        <w:rPr>
          <w:rFonts w:ascii="Helvetica" w:eastAsia="Times New Roman" w:hAnsi="Helvetica" w:cs="Helvetica"/>
          <w:color w:val="000000"/>
        </w:rPr>
      </w:pPr>
      <w:r>
        <w:rPr>
          <w:rFonts w:ascii="Helvetica" w:eastAsia="Times New Roman" w:hAnsi="Helvetica" w:cs="Helvetica"/>
          <w:color w:val="000000"/>
        </w:rPr>
        <w:t>XX/XX/XXXX</w:t>
      </w:r>
    </w:p>
    <w:p w14:paraId="45EFF30D" w14:textId="6860FF0B" w:rsidR="00525029" w:rsidRDefault="00525029" w:rsidP="00525029">
      <w:pPr>
        <w:ind w:left="1440"/>
        <w:rPr>
          <w:rFonts w:ascii="Helvetica" w:eastAsia="Times New Roman" w:hAnsi="Helvetica" w:cs="Helvetica"/>
          <w:color w:val="000000"/>
        </w:rPr>
      </w:pPr>
    </w:p>
    <w:p w14:paraId="430B5106" w14:textId="12E939EF" w:rsidR="0034090E" w:rsidRDefault="00AF2442" w:rsidP="0034090E">
      <w:pPr>
        <w:ind w:left="1440"/>
        <w:rPr>
          <w:rFonts w:ascii="Helvetica" w:eastAsia="Times New Roman" w:hAnsi="Helvetica" w:cs="Helvetica"/>
          <w:color w:val="000000"/>
        </w:rPr>
      </w:pPr>
      <w:r>
        <w:rPr>
          <w:rFonts w:ascii="Helvetica" w:eastAsia="Times New Roman" w:hAnsi="Helvetica" w:cs="Helvetica"/>
          <w:color w:val="000000"/>
        </w:rPr>
        <w:t>Board of Governor’s Program Review: Initial</w:t>
      </w:r>
      <w:r w:rsidR="0034090E">
        <w:rPr>
          <w:rFonts w:ascii="Helvetica" w:eastAsia="Times New Roman" w:hAnsi="Helvetica" w:cs="Helvetica"/>
          <w:color w:val="000000"/>
        </w:rPr>
        <w:t xml:space="preserve"> Recommendation</w:t>
      </w:r>
    </w:p>
    <w:p w14:paraId="6882EAB7" w14:textId="77777777" w:rsidR="0034090E" w:rsidRPr="003D34D2" w:rsidRDefault="0034090E" w:rsidP="00525029">
      <w:pPr>
        <w:ind w:left="1440"/>
        <w:rPr>
          <w:rFonts w:ascii="Helvetica" w:eastAsia="Times New Roman" w:hAnsi="Helvetica" w:cs="Helvetica"/>
          <w:color w:val="000000"/>
        </w:rPr>
      </w:pPr>
    </w:p>
    <w:p w14:paraId="214C1F54" w14:textId="5E49653F" w:rsidR="00525029" w:rsidRDefault="00525029" w:rsidP="00525029">
      <w:pPr>
        <w:ind w:left="1440"/>
        <w:rPr>
          <w:rFonts w:ascii="Helvetica" w:eastAsia="Times New Roman" w:hAnsi="Helvetica" w:cs="Helvetica"/>
          <w:color w:val="000000"/>
        </w:rPr>
      </w:pPr>
      <w:r w:rsidRPr="003D34D2">
        <w:rPr>
          <w:rFonts w:ascii="Helvetica" w:eastAsia="Times New Roman" w:hAnsi="Helvetica" w:cs="Helvetica"/>
          <w:color w:val="000000"/>
        </w:rPr>
        <w:t>In accordance with Board of Governor’s Academics Rule 2.2, West Virginia University’s Office of the Provost has performed an Academic Program review for the following programs and majors:</w:t>
      </w:r>
    </w:p>
    <w:p w14:paraId="19A3414E" w14:textId="77777777" w:rsidR="00BD768A" w:rsidRDefault="00BD768A" w:rsidP="00A44A9D">
      <w:pPr>
        <w:ind w:left="1440"/>
        <w:rPr>
          <w:rFonts w:ascii="Helvetica" w:hAnsi="Helvetica" w:cs="Helvetica"/>
          <w:color w:val="222222"/>
          <w:shd w:val="clear" w:color="auto" w:fill="FFFFFF"/>
        </w:rPr>
      </w:pPr>
    </w:p>
    <w:p w14:paraId="5F830442" w14:textId="1EC76164" w:rsidR="00A44A9D" w:rsidRPr="004F475A" w:rsidRDefault="00AF2442" w:rsidP="00A44A9D">
      <w:pPr>
        <w:ind w:left="1440"/>
        <w:rPr>
          <w:rFonts w:ascii="Helvetica" w:hAnsi="Helvetica" w:cs="Helvetica"/>
          <w:b/>
          <w:bCs/>
          <w:color w:val="222222"/>
          <w:shd w:val="clear" w:color="auto" w:fill="FFFFFF"/>
        </w:rPr>
      </w:pPr>
      <w:r>
        <w:rPr>
          <w:rFonts w:ascii="Helvetica" w:hAnsi="Helvetica" w:cs="Helvetica"/>
          <w:b/>
          <w:bCs/>
          <w:color w:val="222222"/>
          <w:shd w:val="clear" w:color="auto" w:fill="FFFFFF"/>
        </w:rPr>
        <w:t>XX XXXXXXXX</w:t>
      </w:r>
    </w:p>
    <w:p w14:paraId="348BB73E" w14:textId="77777777" w:rsidR="00923969" w:rsidRPr="003D34D2" w:rsidRDefault="00923969" w:rsidP="00A44A9D">
      <w:pPr>
        <w:ind w:left="1440"/>
        <w:rPr>
          <w:rFonts w:ascii="Helvetica" w:hAnsi="Helvetica" w:cs="Helvetica"/>
          <w:color w:val="222222"/>
          <w:shd w:val="clear" w:color="auto" w:fill="FFFFFF"/>
        </w:rPr>
      </w:pPr>
    </w:p>
    <w:p w14:paraId="40473437" w14:textId="60DD4F2D" w:rsidR="00A44A9D" w:rsidRPr="003D34D2" w:rsidRDefault="00A44A9D" w:rsidP="00A44A9D">
      <w:pPr>
        <w:ind w:left="1440"/>
        <w:rPr>
          <w:rFonts w:ascii="Helvetica" w:hAnsi="Helvetica" w:cs="Helvetica"/>
          <w:color w:val="222222"/>
          <w:shd w:val="clear" w:color="auto" w:fill="FFFFFF"/>
        </w:rPr>
      </w:pPr>
      <w:r w:rsidRPr="003D34D2">
        <w:rPr>
          <w:rFonts w:ascii="Helvetica" w:hAnsi="Helvetica" w:cs="Helvetica"/>
          <w:color w:val="222222"/>
          <w:shd w:val="clear" w:color="auto" w:fill="FFFFFF"/>
        </w:rPr>
        <w:t xml:space="preserve">The recommendation for the program </w:t>
      </w:r>
      <w:r w:rsidR="009C5379">
        <w:rPr>
          <w:rFonts w:ascii="Helvetica" w:hAnsi="Helvetica" w:cs="Helvetica"/>
          <w:color w:val="222222"/>
          <w:shd w:val="clear" w:color="auto" w:fill="FFFFFF"/>
        </w:rPr>
        <w:t>i</w:t>
      </w:r>
      <w:r w:rsidRPr="003D34D2">
        <w:rPr>
          <w:rFonts w:ascii="Helvetica" w:hAnsi="Helvetica" w:cs="Helvetica"/>
          <w:color w:val="222222"/>
          <w:shd w:val="clear" w:color="auto" w:fill="FFFFFF"/>
        </w:rPr>
        <w:t>s:</w:t>
      </w:r>
    </w:p>
    <w:p w14:paraId="06AAEC77" w14:textId="77777777" w:rsidR="00A44A9D" w:rsidRPr="003D34D2" w:rsidRDefault="00A44A9D" w:rsidP="00A44A9D">
      <w:pPr>
        <w:ind w:left="1440"/>
        <w:rPr>
          <w:rFonts w:ascii="Helvetica" w:hAnsi="Helvetica" w:cs="Helvetica"/>
          <w:color w:val="222222"/>
          <w:shd w:val="clear" w:color="auto" w:fill="FFFFFF"/>
        </w:rPr>
      </w:pPr>
    </w:p>
    <w:p w14:paraId="7B49832B" w14:textId="77777777" w:rsidR="00A44A9D" w:rsidRPr="00EB2992" w:rsidRDefault="00A44A9D" w:rsidP="00A44A9D">
      <w:pPr>
        <w:pStyle w:val="ListParagraph"/>
        <w:numPr>
          <w:ilvl w:val="0"/>
          <w:numId w:val="1"/>
        </w:numPr>
        <w:ind w:left="2160"/>
        <w:rPr>
          <w:rFonts w:ascii="Helvetica" w:eastAsia="Times New Roman" w:hAnsi="Helvetica" w:cs="Helvetica"/>
          <w:color w:val="000000"/>
          <w:sz w:val="24"/>
        </w:rPr>
      </w:pPr>
      <w:r w:rsidRPr="00EB2992">
        <w:rPr>
          <w:rFonts w:ascii="Helvetica" w:eastAsia="Times New Roman" w:hAnsi="Helvetica" w:cs="Helvetica"/>
          <w:color w:val="000000"/>
          <w:sz w:val="24"/>
        </w:rPr>
        <w:t>Continuance at the current level of activity with specific action</w:t>
      </w:r>
    </w:p>
    <w:p w14:paraId="4E39FD22" w14:textId="77777777" w:rsidR="00A44A9D" w:rsidRPr="003D34D2" w:rsidRDefault="00A44A9D" w:rsidP="00A44A9D">
      <w:pPr>
        <w:pStyle w:val="ListParagraph"/>
        <w:numPr>
          <w:ilvl w:val="0"/>
          <w:numId w:val="1"/>
        </w:numPr>
        <w:ind w:left="2160"/>
        <w:rPr>
          <w:rFonts w:ascii="Helvetica" w:eastAsia="Times New Roman" w:hAnsi="Helvetica" w:cs="Helvetica"/>
          <w:color w:val="000000"/>
          <w:sz w:val="24"/>
        </w:rPr>
      </w:pPr>
      <w:r w:rsidRPr="003D34D2">
        <w:rPr>
          <w:rFonts w:ascii="Helvetica" w:eastAsia="Times New Roman" w:hAnsi="Helvetica" w:cs="Helvetica"/>
          <w:color w:val="000000"/>
          <w:sz w:val="24"/>
        </w:rPr>
        <w:t>Continuance at a reduced level of activity</w:t>
      </w:r>
    </w:p>
    <w:p w14:paraId="21B0EC93" w14:textId="77777777" w:rsidR="00A44A9D" w:rsidRPr="003D34D2" w:rsidRDefault="00A44A9D" w:rsidP="00A44A9D">
      <w:pPr>
        <w:pStyle w:val="ListParagraph"/>
        <w:numPr>
          <w:ilvl w:val="0"/>
          <w:numId w:val="1"/>
        </w:numPr>
        <w:ind w:left="2160"/>
        <w:rPr>
          <w:rFonts w:ascii="Helvetica" w:eastAsia="Times New Roman" w:hAnsi="Helvetica" w:cs="Helvetica"/>
          <w:color w:val="000000"/>
          <w:sz w:val="24"/>
        </w:rPr>
      </w:pPr>
      <w:r w:rsidRPr="003D34D2">
        <w:rPr>
          <w:rFonts w:ascii="Helvetica" w:eastAsia="Times New Roman" w:hAnsi="Helvetica" w:cs="Helvetica"/>
          <w:color w:val="000000"/>
          <w:sz w:val="24"/>
        </w:rPr>
        <w:t>Identification of the program for further development</w:t>
      </w:r>
    </w:p>
    <w:p w14:paraId="1B709A79" w14:textId="77777777" w:rsidR="00A44A9D" w:rsidRPr="003D34D2" w:rsidRDefault="00A44A9D" w:rsidP="00A44A9D">
      <w:pPr>
        <w:pStyle w:val="ListParagraph"/>
        <w:numPr>
          <w:ilvl w:val="0"/>
          <w:numId w:val="1"/>
        </w:numPr>
        <w:ind w:left="2160"/>
        <w:rPr>
          <w:rFonts w:ascii="Helvetica" w:eastAsia="Times New Roman" w:hAnsi="Helvetica" w:cs="Helvetica"/>
          <w:color w:val="000000"/>
          <w:sz w:val="24"/>
        </w:rPr>
      </w:pPr>
      <w:r w:rsidRPr="003D34D2">
        <w:rPr>
          <w:rFonts w:ascii="Helvetica" w:eastAsia="Times New Roman" w:hAnsi="Helvetica" w:cs="Helvetica"/>
          <w:color w:val="000000"/>
          <w:sz w:val="24"/>
        </w:rPr>
        <w:t>Development of a cooperative program</w:t>
      </w:r>
    </w:p>
    <w:p w14:paraId="49E2C9FB" w14:textId="77777777" w:rsidR="00A44A9D" w:rsidRPr="00EB2992" w:rsidRDefault="00A44A9D" w:rsidP="00A44A9D">
      <w:pPr>
        <w:pStyle w:val="ListParagraph"/>
        <w:numPr>
          <w:ilvl w:val="0"/>
          <w:numId w:val="1"/>
        </w:numPr>
        <w:ind w:left="2160"/>
        <w:rPr>
          <w:rFonts w:ascii="Helvetica" w:eastAsia="Times New Roman" w:hAnsi="Helvetica" w:cs="Helvetica"/>
          <w:b/>
          <w:bCs/>
          <w:color w:val="000000"/>
          <w:sz w:val="24"/>
        </w:rPr>
      </w:pPr>
      <w:r w:rsidRPr="00EB2992">
        <w:rPr>
          <w:rFonts w:ascii="Helvetica" w:eastAsia="Times New Roman" w:hAnsi="Helvetica" w:cs="Helvetica"/>
          <w:b/>
          <w:bCs/>
          <w:color w:val="000000"/>
          <w:sz w:val="24"/>
        </w:rPr>
        <w:t>Discontinuance</w:t>
      </w:r>
    </w:p>
    <w:p w14:paraId="1C6B7A9A" w14:textId="77777777" w:rsidR="00A44A9D" w:rsidRPr="003D34D2" w:rsidRDefault="00A44A9D" w:rsidP="00A44A9D">
      <w:pPr>
        <w:ind w:left="1440"/>
        <w:rPr>
          <w:rFonts w:ascii="Helvetica" w:eastAsia="Times New Roman" w:hAnsi="Helvetica" w:cs="Helvetica"/>
          <w:color w:val="000000"/>
        </w:rPr>
      </w:pPr>
    </w:p>
    <w:p w14:paraId="4D3122F0" w14:textId="52C4E67D" w:rsidR="00AF2442" w:rsidRPr="00AF2442" w:rsidRDefault="00AF2442" w:rsidP="00A44A9D">
      <w:pPr>
        <w:ind w:left="1440"/>
        <w:rPr>
          <w:rFonts w:ascii="Helvetica" w:eastAsia="Times New Roman" w:hAnsi="Helvetica" w:cs="Helvetica"/>
          <w:b/>
          <w:bCs/>
          <w:color w:val="000000"/>
        </w:rPr>
      </w:pPr>
      <w:r>
        <w:rPr>
          <w:rFonts w:ascii="Helvetica" w:eastAsia="Times New Roman" w:hAnsi="Helvetica" w:cs="Helvetica"/>
          <w:color w:val="000000"/>
        </w:rPr>
        <w:t xml:space="preserve">The key components of the review that led to this recommendation were </w:t>
      </w:r>
      <w:r>
        <w:rPr>
          <w:rFonts w:ascii="Helvetica" w:eastAsia="Times New Roman" w:hAnsi="Helvetica" w:cs="Helvetica"/>
          <w:b/>
          <w:bCs/>
          <w:color w:val="000000"/>
        </w:rPr>
        <w:t>XXXX and XXXX.</w:t>
      </w:r>
    </w:p>
    <w:p w14:paraId="7AB6FAA0" w14:textId="77777777" w:rsidR="00AF2442" w:rsidRDefault="00AF2442" w:rsidP="00A44A9D">
      <w:pPr>
        <w:ind w:left="1440"/>
        <w:rPr>
          <w:rFonts w:ascii="Helvetica" w:eastAsia="Times New Roman" w:hAnsi="Helvetica" w:cs="Helvetica"/>
          <w:color w:val="000000"/>
        </w:rPr>
      </w:pPr>
    </w:p>
    <w:p w14:paraId="624B264F" w14:textId="71162C86" w:rsidR="00A44A9D" w:rsidRDefault="00A44A9D" w:rsidP="00A44A9D">
      <w:pPr>
        <w:ind w:left="1440"/>
        <w:rPr>
          <w:rFonts w:ascii="Helvetica" w:eastAsia="Times New Roman" w:hAnsi="Helvetica" w:cs="Helvetica"/>
          <w:color w:val="000000"/>
        </w:rPr>
      </w:pPr>
      <w:r w:rsidRPr="003D34D2">
        <w:rPr>
          <w:rFonts w:ascii="Helvetica" w:eastAsia="Times New Roman" w:hAnsi="Helvetica" w:cs="Helvetica"/>
          <w:color w:val="000000"/>
        </w:rPr>
        <w:t>The following actions should be taken by the program. This includes what response is expected to the Provost’s Office (if any) and when these actions are expected to be completed by.</w:t>
      </w:r>
    </w:p>
    <w:p w14:paraId="78097FA9" w14:textId="77777777" w:rsidR="00A44A9D" w:rsidRPr="003D34D2" w:rsidRDefault="00A44A9D" w:rsidP="00A44A9D">
      <w:pPr>
        <w:ind w:left="1440"/>
        <w:rPr>
          <w:rFonts w:ascii="Helvetica" w:eastAsia="Times New Roman" w:hAnsi="Helvetica" w:cs="Helvetica"/>
          <w:color w:val="000000"/>
        </w:rPr>
      </w:pPr>
    </w:p>
    <w:p w14:paraId="07FDE749" w14:textId="666447A4" w:rsidR="00A44A9D" w:rsidRDefault="00AF2442" w:rsidP="00525029">
      <w:pPr>
        <w:ind w:left="1440"/>
        <w:rPr>
          <w:rFonts w:ascii="Helvetica" w:eastAsia="Times New Roman" w:hAnsi="Helvetica" w:cs="Helvetica"/>
          <w:color w:val="000000"/>
        </w:rPr>
      </w:pPr>
      <w:r>
        <w:rPr>
          <w:rFonts w:ascii="Helvetica" w:eastAsia="Times New Roman" w:hAnsi="Helvetica" w:cs="Helvetica"/>
          <w:color w:val="000000"/>
        </w:rPr>
        <w:t>1)</w:t>
      </w:r>
    </w:p>
    <w:p w14:paraId="301D46BB" w14:textId="6E2F39D7" w:rsidR="00AF2442" w:rsidRDefault="00AF2442" w:rsidP="00525029">
      <w:pPr>
        <w:ind w:left="1440"/>
        <w:rPr>
          <w:rFonts w:ascii="Helvetica" w:eastAsia="Times New Roman" w:hAnsi="Helvetica" w:cs="Helvetica"/>
          <w:color w:val="000000"/>
        </w:rPr>
      </w:pPr>
    </w:p>
    <w:p w14:paraId="24CAD901" w14:textId="65DDAF31" w:rsidR="00AF2442" w:rsidRDefault="00AF2442" w:rsidP="00525029">
      <w:pPr>
        <w:ind w:left="1440"/>
        <w:rPr>
          <w:rFonts w:ascii="Helvetica" w:eastAsia="Times New Roman" w:hAnsi="Helvetica" w:cs="Helvetica"/>
          <w:color w:val="000000"/>
        </w:rPr>
      </w:pPr>
      <w:r>
        <w:rPr>
          <w:rFonts w:ascii="Helvetica" w:eastAsia="Times New Roman" w:hAnsi="Helvetica" w:cs="Helvetica"/>
          <w:color w:val="000000"/>
        </w:rPr>
        <w:t>2)</w:t>
      </w:r>
    </w:p>
    <w:p w14:paraId="0496D833" w14:textId="29F0D77F" w:rsidR="00AF2442" w:rsidRDefault="00AF2442" w:rsidP="00525029">
      <w:pPr>
        <w:ind w:left="1440"/>
        <w:rPr>
          <w:rFonts w:ascii="Helvetica" w:eastAsia="Times New Roman" w:hAnsi="Helvetica" w:cs="Helvetica"/>
          <w:color w:val="000000"/>
        </w:rPr>
      </w:pPr>
    </w:p>
    <w:p w14:paraId="1787FB1B" w14:textId="2FE1182B" w:rsidR="00AF2442" w:rsidRPr="00AF2442" w:rsidRDefault="00AF2442" w:rsidP="00525029">
      <w:pPr>
        <w:ind w:left="1440"/>
        <w:rPr>
          <w:rFonts w:ascii="Helvetica" w:eastAsia="Times New Roman" w:hAnsi="Helvetica" w:cs="Helvetica"/>
          <w:b/>
          <w:bCs/>
          <w:color w:val="000000"/>
        </w:rPr>
      </w:pPr>
      <w:r>
        <w:rPr>
          <w:rFonts w:ascii="Helvetica" w:eastAsia="Times New Roman" w:hAnsi="Helvetica" w:cs="Helvetica"/>
          <w:color w:val="000000"/>
        </w:rPr>
        <w:t xml:space="preserve">The department chair or program director / coordinator may appeal this recommendation by submitting the Program Review Appeal form via Qualtrics and contact the Associate Provost for Curriculum and Assessment, Lou Slimak, </w:t>
      </w:r>
      <w:hyperlink r:id="rId10" w:history="1">
        <w:r w:rsidRPr="00B450D7">
          <w:rPr>
            <w:rStyle w:val="Hyperlink"/>
            <w:rFonts w:ascii="Helvetica" w:eastAsia="Times New Roman" w:hAnsi="Helvetica" w:cs="Helvetica"/>
          </w:rPr>
          <w:t>louis.slimak@mail.wvu.edu</w:t>
        </w:r>
      </w:hyperlink>
      <w:r>
        <w:rPr>
          <w:rFonts w:ascii="Helvetica" w:eastAsia="Times New Roman" w:hAnsi="Helvetica" w:cs="Helvetica"/>
          <w:color w:val="000000"/>
        </w:rPr>
        <w:t xml:space="preserve"> by </w:t>
      </w:r>
      <w:r>
        <w:rPr>
          <w:rFonts w:ascii="Helvetica" w:eastAsia="Times New Roman" w:hAnsi="Helvetica" w:cs="Helvetica"/>
          <w:b/>
          <w:bCs/>
          <w:color w:val="000000"/>
        </w:rPr>
        <w:t>XX/XX/XXXX.</w:t>
      </w:r>
    </w:p>
    <w:p w14:paraId="653E7600" w14:textId="77777777" w:rsidR="002D02DE" w:rsidRDefault="002D02DE" w:rsidP="00525029">
      <w:pPr>
        <w:ind w:left="1440"/>
        <w:rPr>
          <w:rFonts w:ascii="Helvetica" w:eastAsia="Times New Roman" w:hAnsi="Helvetica" w:cs="Helvetica"/>
          <w:color w:val="000000"/>
        </w:rPr>
      </w:pPr>
    </w:p>
    <w:p w14:paraId="20EDB427" w14:textId="77777777" w:rsidR="00D94D66" w:rsidRPr="003D34D2" w:rsidRDefault="00D94D66" w:rsidP="00D94D66">
      <w:pPr>
        <w:rPr>
          <w:rFonts w:ascii="Helvetica" w:eastAsia="Times New Roman" w:hAnsi="Helvetica" w:cs="Helvetica"/>
          <w:color w:val="000000"/>
        </w:rPr>
      </w:pPr>
    </w:p>
    <w:p w14:paraId="61C36B06" w14:textId="77777777" w:rsidR="00D94D66" w:rsidRPr="003D34D2" w:rsidRDefault="00D94D66" w:rsidP="00525029">
      <w:pPr>
        <w:ind w:left="1440"/>
        <w:rPr>
          <w:rFonts w:ascii="Helvetica" w:eastAsia="Times New Roman" w:hAnsi="Helvetica" w:cs="Helvetica"/>
          <w:color w:val="000000"/>
        </w:rPr>
      </w:pPr>
    </w:p>
    <w:p w14:paraId="005A98AF" w14:textId="77777777" w:rsidR="00525029" w:rsidRDefault="00525029" w:rsidP="00525029">
      <w:pPr>
        <w:ind w:left="1440"/>
        <w:rPr>
          <w:rFonts w:ascii="Helvetica" w:hAnsi="Helvetica" w:cs="Helvetica"/>
          <w:color w:val="222222"/>
          <w:shd w:val="clear" w:color="auto" w:fill="FFFFFF"/>
        </w:rPr>
      </w:pPr>
    </w:p>
    <w:p w14:paraId="54652C57" w14:textId="77777777" w:rsidR="00625870" w:rsidRPr="003E3305" w:rsidRDefault="00625870" w:rsidP="00D94D66">
      <w:pPr>
        <w:rPr>
          <w:rFonts w:cstheme="minorHAnsi"/>
        </w:rPr>
      </w:pPr>
    </w:p>
    <w:sectPr w:rsidR="00625870" w:rsidRPr="003E3305" w:rsidSect="007B01B1">
      <w:headerReference w:type="default" r:id="rId11"/>
      <w:footerReference w:type="default" r:id="rId12"/>
      <w:pgSz w:w="12240" w:h="15840"/>
      <w:pgMar w:top="1440" w:right="1440" w:bottom="144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2D4B4" w14:textId="77777777" w:rsidR="00FC7833" w:rsidRDefault="00FC7833" w:rsidP="007B01B1">
      <w:r>
        <w:separator/>
      </w:r>
    </w:p>
  </w:endnote>
  <w:endnote w:type="continuationSeparator" w:id="0">
    <w:p w14:paraId="0E6B4194" w14:textId="77777777" w:rsidR="00FC7833" w:rsidRDefault="00FC7833" w:rsidP="007B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10AA" w14:textId="77777777" w:rsidR="007B01B1" w:rsidRDefault="007B01B1">
    <w:pPr>
      <w:pStyle w:val="Footer"/>
    </w:pPr>
    <w:r>
      <w:rPr>
        <w:noProof/>
      </w:rPr>
      <w:drawing>
        <wp:inline distT="0" distB="0" distL="0" distR="0" wp14:anchorId="6E6CF217" wp14:editId="64903CA3">
          <wp:extent cx="7772400" cy="114283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vost-VP-AcademicAffairs-03.tif"/>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8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4755E" w14:textId="77777777" w:rsidR="00FC7833" w:rsidRDefault="00FC7833" w:rsidP="007B01B1">
      <w:r>
        <w:separator/>
      </w:r>
    </w:p>
  </w:footnote>
  <w:footnote w:type="continuationSeparator" w:id="0">
    <w:p w14:paraId="563EA585" w14:textId="77777777" w:rsidR="00FC7833" w:rsidRDefault="00FC7833" w:rsidP="007B0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15AE5" w14:textId="77777777" w:rsidR="007B01B1" w:rsidRDefault="007B01B1" w:rsidP="007B01B1">
    <w:pPr>
      <w:pStyle w:val="Header"/>
      <w:ind w:left="-1350" w:firstLine="1350"/>
    </w:pPr>
    <w:r>
      <w:rPr>
        <w:noProof/>
      </w:rPr>
      <w:drawing>
        <wp:inline distT="0" distB="0" distL="0" distR="0" wp14:anchorId="1BA4B74E" wp14:editId="1918FB4A">
          <wp:extent cx="7772400" cy="130785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vost-VP-AcademicAffairs-02.tif"/>
                  <pic:cNvPicPr/>
                </pic:nvPicPr>
                <pic:blipFill>
                  <a:blip r:embed="rId1">
                    <a:extLst>
                      <a:ext uri="{28A0092B-C50C-407E-A947-70E740481C1C}">
                        <a14:useLocalDpi xmlns:a14="http://schemas.microsoft.com/office/drawing/2010/main" val="0"/>
                      </a:ext>
                    </a:extLst>
                  </a:blip>
                  <a:stretch>
                    <a:fillRect/>
                  </a:stretch>
                </pic:blipFill>
                <pic:spPr>
                  <a:xfrm>
                    <a:off x="0" y="0"/>
                    <a:ext cx="7772400" cy="1307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A5158"/>
    <w:multiLevelType w:val="hybridMultilevel"/>
    <w:tmpl w:val="BB5417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D00090"/>
    <w:multiLevelType w:val="hybridMultilevel"/>
    <w:tmpl w:val="8C503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474BFA"/>
    <w:multiLevelType w:val="hybridMultilevel"/>
    <w:tmpl w:val="0B4A60B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4528528A"/>
    <w:multiLevelType w:val="hybridMultilevel"/>
    <w:tmpl w:val="8DEAF4E0"/>
    <w:lvl w:ilvl="0" w:tplc="8F3695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42635611">
    <w:abstractNumId w:val="0"/>
  </w:num>
  <w:num w:numId="2" w16cid:durableId="243105015">
    <w:abstractNumId w:val="1"/>
  </w:num>
  <w:num w:numId="3" w16cid:durableId="578754501">
    <w:abstractNumId w:val="2"/>
  </w:num>
  <w:num w:numId="4" w16cid:durableId="122773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B1"/>
    <w:rsid w:val="00013C26"/>
    <w:rsid w:val="000462F5"/>
    <w:rsid w:val="00083960"/>
    <w:rsid w:val="000F432D"/>
    <w:rsid w:val="00143FE9"/>
    <w:rsid w:val="00181405"/>
    <w:rsid w:val="00184F71"/>
    <w:rsid w:val="00193791"/>
    <w:rsid w:val="001A21C9"/>
    <w:rsid w:val="00220343"/>
    <w:rsid w:val="00275C94"/>
    <w:rsid w:val="002D02DE"/>
    <w:rsid w:val="002D4F5F"/>
    <w:rsid w:val="00303F02"/>
    <w:rsid w:val="0034090E"/>
    <w:rsid w:val="00366616"/>
    <w:rsid w:val="003B5754"/>
    <w:rsid w:val="003D0C27"/>
    <w:rsid w:val="003E3305"/>
    <w:rsid w:val="00464527"/>
    <w:rsid w:val="004769BB"/>
    <w:rsid w:val="004F475A"/>
    <w:rsid w:val="00501BCA"/>
    <w:rsid w:val="00525029"/>
    <w:rsid w:val="00532DA8"/>
    <w:rsid w:val="00541364"/>
    <w:rsid w:val="0056403B"/>
    <w:rsid w:val="00580329"/>
    <w:rsid w:val="00584FFA"/>
    <w:rsid w:val="005967BE"/>
    <w:rsid w:val="005A084C"/>
    <w:rsid w:val="00613DF0"/>
    <w:rsid w:val="00625229"/>
    <w:rsid w:val="00625870"/>
    <w:rsid w:val="00631AEF"/>
    <w:rsid w:val="006402FC"/>
    <w:rsid w:val="006425E8"/>
    <w:rsid w:val="006A16F5"/>
    <w:rsid w:val="00766463"/>
    <w:rsid w:val="007916ED"/>
    <w:rsid w:val="007B01B1"/>
    <w:rsid w:val="007C58E5"/>
    <w:rsid w:val="007D32FB"/>
    <w:rsid w:val="008474F7"/>
    <w:rsid w:val="008A0B3A"/>
    <w:rsid w:val="008A7AC2"/>
    <w:rsid w:val="008D71AD"/>
    <w:rsid w:val="00923969"/>
    <w:rsid w:val="009622F1"/>
    <w:rsid w:val="009C06D0"/>
    <w:rsid w:val="009C5379"/>
    <w:rsid w:val="009D797F"/>
    <w:rsid w:val="009E40C9"/>
    <w:rsid w:val="009E6F76"/>
    <w:rsid w:val="00A44A9D"/>
    <w:rsid w:val="00A62226"/>
    <w:rsid w:val="00A778D2"/>
    <w:rsid w:val="00AF2442"/>
    <w:rsid w:val="00AF4E25"/>
    <w:rsid w:val="00B6219F"/>
    <w:rsid w:val="00B67598"/>
    <w:rsid w:val="00BD768A"/>
    <w:rsid w:val="00C237BF"/>
    <w:rsid w:val="00C32209"/>
    <w:rsid w:val="00C927C9"/>
    <w:rsid w:val="00D071B8"/>
    <w:rsid w:val="00D1658F"/>
    <w:rsid w:val="00D22888"/>
    <w:rsid w:val="00D56BC7"/>
    <w:rsid w:val="00D84D71"/>
    <w:rsid w:val="00D94D66"/>
    <w:rsid w:val="00DA0951"/>
    <w:rsid w:val="00E31030"/>
    <w:rsid w:val="00E438E1"/>
    <w:rsid w:val="00F26682"/>
    <w:rsid w:val="00F6269E"/>
    <w:rsid w:val="00FC7833"/>
    <w:rsid w:val="00FF2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A769A"/>
  <w14:defaultImageDpi w14:val="32767"/>
  <w15:chartTrackingRefBased/>
  <w15:docId w15:val="{FF623E0E-E771-BE40-B214-516AF9BA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1B1"/>
    <w:pPr>
      <w:tabs>
        <w:tab w:val="center" w:pos="4680"/>
        <w:tab w:val="right" w:pos="9360"/>
      </w:tabs>
    </w:pPr>
  </w:style>
  <w:style w:type="character" w:customStyle="1" w:styleId="HeaderChar">
    <w:name w:val="Header Char"/>
    <w:basedOn w:val="DefaultParagraphFont"/>
    <w:link w:val="Header"/>
    <w:uiPriority w:val="99"/>
    <w:rsid w:val="007B01B1"/>
  </w:style>
  <w:style w:type="paragraph" w:styleId="Footer">
    <w:name w:val="footer"/>
    <w:basedOn w:val="Normal"/>
    <w:link w:val="FooterChar"/>
    <w:uiPriority w:val="99"/>
    <w:unhideWhenUsed/>
    <w:rsid w:val="007B01B1"/>
    <w:pPr>
      <w:tabs>
        <w:tab w:val="center" w:pos="4680"/>
        <w:tab w:val="right" w:pos="9360"/>
      </w:tabs>
    </w:pPr>
  </w:style>
  <w:style w:type="character" w:customStyle="1" w:styleId="FooterChar">
    <w:name w:val="Footer Char"/>
    <w:basedOn w:val="DefaultParagraphFont"/>
    <w:link w:val="Footer"/>
    <w:uiPriority w:val="99"/>
    <w:rsid w:val="007B01B1"/>
  </w:style>
  <w:style w:type="paragraph" w:styleId="BalloonText">
    <w:name w:val="Balloon Text"/>
    <w:basedOn w:val="Normal"/>
    <w:link w:val="BalloonTextChar"/>
    <w:uiPriority w:val="99"/>
    <w:semiHidden/>
    <w:unhideWhenUsed/>
    <w:rsid w:val="006258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870"/>
    <w:rPr>
      <w:rFonts w:ascii="Segoe UI" w:hAnsi="Segoe UI" w:cs="Segoe UI"/>
      <w:sz w:val="18"/>
      <w:szCs w:val="18"/>
    </w:rPr>
  </w:style>
  <w:style w:type="paragraph" w:customStyle="1" w:styleId="ReturnAddress">
    <w:name w:val="Return Address"/>
    <w:basedOn w:val="Normal"/>
    <w:rsid w:val="009D797F"/>
    <w:rPr>
      <w:rFonts w:ascii="Times New Roman" w:eastAsia="Times New Roman" w:hAnsi="Times New Roman" w:cs="Times New Roman"/>
    </w:rPr>
  </w:style>
  <w:style w:type="paragraph" w:styleId="Date">
    <w:name w:val="Date"/>
    <w:basedOn w:val="Normal"/>
    <w:next w:val="Normal"/>
    <w:link w:val="DateChar"/>
    <w:rsid w:val="009D797F"/>
    <w:rPr>
      <w:rFonts w:ascii="Times New Roman" w:eastAsia="Times New Roman" w:hAnsi="Times New Roman" w:cs="Times New Roman"/>
    </w:rPr>
  </w:style>
  <w:style w:type="character" w:customStyle="1" w:styleId="DateChar">
    <w:name w:val="Date Char"/>
    <w:basedOn w:val="DefaultParagraphFont"/>
    <w:link w:val="Date"/>
    <w:rsid w:val="009D797F"/>
    <w:rPr>
      <w:rFonts w:ascii="Times New Roman" w:eastAsia="Times New Roman" w:hAnsi="Times New Roman" w:cs="Times New Roman"/>
    </w:rPr>
  </w:style>
  <w:style w:type="paragraph" w:styleId="BodyText">
    <w:name w:val="Body Text"/>
    <w:basedOn w:val="Normal"/>
    <w:link w:val="BodyTextChar"/>
    <w:rsid w:val="009D797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9D797F"/>
    <w:rPr>
      <w:rFonts w:ascii="Times New Roman" w:eastAsia="Times New Roman" w:hAnsi="Times New Roman" w:cs="Times New Roman"/>
    </w:rPr>
  </w:style>
  <w:style w:type="paragraph" w:customStyle="1" w:styleId="ReferenceLine">
    <w:name w:val="Reference Line"/>
    <w:basedOn w:val="BodyText"/>
    <w:rsid w:val="009D797F"/>
  </w:style>
  <w:style w:type="paragraph" w:styleId="Salutation">
    <w:name w:val="Salutation"/>
    <w:basedOn w:val="Normal"/>
    <w:next w:val="Normal"/>
    <w:link w:val="SalutationChar"/>
    <w:rsid w:val="009D797F"/>
    <w:rPr>
      <w:rFonts w:ascii="Times New Roman" w:eastAsia="Times New Roman" w:hAnsi="Times New Roman" w:cs="Times New Roman"/>
    </w:rPr>
  </w:style>
  <w:style w:type="character" w:customStyle="1" w:styleId="SalutationChar">
    <w:name w:val="Salutation Char"/>
    <w:basedOn w:val="DefaultParagraphFont"/>
    <w:link w:val="Salutation"/>
    <w:rsid w:val="009D797F"/>
    <w:rPr>
      <w:rFonts w:ascii="Times New Roman" w:eastAsia="Times New Roman" w:hAnsi="Times New Roman" w:cs="Times New Roman"/>
    </w:rPr>
  </w:style>
  <w:style w:type="paragraph" w:styleId="Closing">
    <w:name w:val="Closing"/>
    <w:basedOn w:val="Normal"/>
    <w:link w:val="ClosingChar"/>
    <w:rsid w:val="009D797F"/>
    <w:rPr>
      <w:rFonts w:ascii="Times New Roman" w:eastAsia="Times New Roman" w:hAnsi="Times New Roman" w:cs="Times New Roman"/>
    </w:rPr>
  </w:style>
  <w:style w:type="character" w:customStyle="1" w:styleId="ClosingChar">
    <w:name w:val="Closing Char"/>
    <w:basedOn w:val="DefaultParagraphFont"/>
    <w:link w:val="Closing"/>
    <w:rsid w:val="009D797F"/>
    <w:rPr>
      <w:rFonts w:ascii="Times New Roman" w:eastAsia="Times New Roman" w:hAnsi="Times New Roman" w:cs="Times New Roman"/>
    </w:rPr>
  </w:style>
  <w:style w:type="paragraph" w:styleId="Signature">
    <w:name w:val="Signature"/>
    <w:basedOn w:val="Normal"/>
    <w:link w:val="SignatureChar"/>
    <w:rsid w:val="009D797F"/>
    <w:rPr>
      <w:rFonts w:ascii="Times New Roman" w:eastAsia="Times New Roman" w:hAnsi="Times New Roman" w:cs="Times New Roman"/>
    </w:rPr>
  </w:style>
  <w:style w:type="character" w:customStyle="1" w:styleId="SignatureChar">
    <w:name w:val="Signature Char"/>
    <w:basedOn w:val="DefaultParagraphFont"/>
    <w:link w:val="Signature"/>
    <w:rsid w:val="009D797F"/>
    <w:rPr>
      <w:rFonts w:ascii="Times New Roman" w:eastAsia="Times New Roman" w:hAnsi="Times New Roman" w:cs="Times New Roman"/>
    </w:rPr>
  </w:style>
  <w:style w:type="character" w:styleId="Hyperlink">
    <w:name w:val="Hyperlink"/>
    <w:basedOn w:val="DefaultParagraphFont"/>
    <w:rsid w:val="009D797F"/>
    <w:rPr>
      <w:color w:val="0000FF"/>
      <w:u w:val="single"/>
    </w:rPr>
  </w:style>
  <w:style w:type="paragraph" w:styleId="ListParagraph">
    <w:name w:val="List Paragraph"/>
    <w:basedOn w:val="Normal"/>
    <w:uiPriority w:val="34"/>
    <w:qFormat/>
    <w:rsid w:val="00525029"/>
    <w:pPr>
      <w:ind w:left="720"/>
      <w:contextualSpacing/>
    </w:pPr>
    <w:rPr>
      <w:rFonts w:ascii="Arial" w:eastAsiaTheme="minorEastAsia" w:hAnsi="Arial"/>
      <w:sz w:val="22"/>
    </w:rPr>
  </w:style>
  <w:style w:type="character" w:styleId="UnresolvedMention">
    <w:name w:val="Unresolved Mention"/>
    <w:basedOn w:val="DefaultParagraphFont"/>
    <w:uiPriority w:val="99"/>
    <w:rsid w:val="00AF2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louis.slimak@mail.wvu.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D5A8C00B38864E9D78CFEF12637896" ma:contentTypeVersion="12" ma:contentTypeDescription="Create a new document." ma:contentTypeScope="" ma:versionID="2b87aec50225ba23c1b500ce8aa890d2">
  <xsd:schema xmlns:xsd="http://www.w3.org/2001/XMLSchema" xmlns:xs="http://www.w3.org/2001/XMLSchema" xmlns:p="http://schemas.microsoft.com/office/2006/metadata/properties" xmlns:ns3="40aefcf6-ffec-4496-9441-851f0dcecd19" xmlns:ns4="b6cf5444-80d1-4b91-9442-d6892f838786" targetNamespace="http://schemas.microsoft.com/office/2006/metadata/properties" ma:root="true" ma:fieldsID="756d00d80d9689b6ae8a910f2e23745b" ns3:_="" ns4:_="">
    <xsd:import namespace="40aefcf6-ffec-4496-9441-851f0dcecd19"/>
    <xsd:import namespace="b6cf5444-80d1-4b91-9442-d6892f8387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fcf6-ffec-4496-9441-851f0dcecd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cf5444-80d1-4b91-9442-d6892f8387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C016A2-A1EA-4A2B-A276-DF452A153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fcf6-ffec-4496-9441-851f0dcecd19"/>
    <ds:schemaRef ds:uri="b6cf5444-80d1-4b91-9442-d6892f838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79E28C-5F01-446E-B894-E2E4A1FC0C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98E02E-6DEA-4F70-B07A-13664494D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 Slimak</cp:lastModifiedBy>
  <cp:revision>2</cp:revision>
  <cp:lastPrinted>2020-01-29T21:29:00Z</cp:lastPrinted>
  <dcterms:created xsi:type="dcterms:W3CDTF">2023-04-25T14:18:00Z</dcterms:created>
  <dcterms:modified xsi:type="dcterms:W3CDTF">2023-04-25T14:18:00Z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0x010100CFD5A8C00B38864E9D78CFEF12637896</vt:lpwstr>
  </property>
</Properties>
</file>